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梁老师那边的工作按照之前汇报的内容，研究了基于OMP的混合物定性分类算法。</w:t>
      </w:r>
    </w:p>
    <w:p>
      <w:p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使用了OMP算法，首先对光谱进行截取插值，设置为200cm</w:t>
      </w:r>
      <w:r>
        <w:rPr>
          <w:rFonts w:hint="eastAsia"/>
          <w:vertAlign w:val="superscript"/>
          <w:lang w:val="en-US" w:eastAsia="zh-CN"/>
        </w:rPr>
        <w:t>-1</w:t>
      </w:r>
      <w:r>
        <w:rPr>
          <w:rFonts w:hint="eastAsia"/>
          <w:lang w:val="en-US" w:eastAsia="zh-CN"/>
        </w:rPr>
        <w:t>-1600cm</w:t>
      </w:r>
      <w:r>
        <w:rPr>
          <w:rFonts w:hint="eastAsia"/>
          <w:vertAlign w:val="superscript"/>
          <w:lang w:val="en-US" w:eastAsia="zh-CN"/>
        </w:rPr>
        <w:t>-1</w:t>
      </w:r>
      <w:r>
        <w:rPr>
          <w:rFonts w:hint="eastAsia"/>
          <w:vertAlign w:val="baseline"/>
          <w:lang w:val="en-US" w:eastAsia="zh-CN"/>
        </w:rPr>
        <w:t>的1401个点的数据。</w:t>
      </w:r>
    </w:p>
    <w:p>
      <w:p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基于此，通过线性拟合的混合物，两种物质混合、三种物质混合和四种物质混合都可以得到很好的识别结果，而且可以得到很好的定量结果，可以直接得到每种物质的浓度。</w:t>
      </w:r>
    </w:p>
    <w:p>
      <w:pPr>
        <w:spacing w:line="240" w:lineRule="auto"/>
        <w:jc w:val="center"/>
      </w:pPr>
      <w:r>
        <w:drawing>
          <wp:inline distT="0" distB="0" distL="114300" distR="114300">
            <wp:extent cx="857250" cy="1752600"/>
            <wp:effectExtent l="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995170" cy="1753235"/>
            <wp:effectExtent l="0" t="0" r="5080" b="889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95170" cy="175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图1 模拟混合物光谱定量检测</w:t>
      </w:r>
    </w:p>
    <w:p>
      <w:p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通过上图可以看出，由1、2、5、6四种物质混合的光谱可以准确检测出来，根据OMP算法拟合出来的光谱也和原始混合物光谱误差不大，算法对于物质预测准确率很高。</w:t>
      </w:r>
    </w:p>
    <w:p>
      <w:p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于是，找王子龙要了一些真实测量出来的混合物。</w:t>
      </w:r>
    </w:p>
    <w:p>
      <w:pPr>
        <w:spacing w:line="240" w:lineRule="auto"/>
        <w:ind w:left="0" w:leftChars="0" w:firstLine="0" w:firstLineChars="0"/>
        <w:jc w:val="center"/>
      </w:pPr>
      <w:r>
        <w:drawing>
          <wp:inline distT="0" distB="0" distL="114300" distR="114300">
            <wp:extent cx="1398270" cy="1800225"/>
            <wp:effectExtent l="0" t="0" r="1905" b="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9827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800225"/>
            <wp:effectExtent l="0" t="0" r="889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ind w:left="0" w:leftChars="0" w:firstLine="0" w:firstLineChars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图2 真实混合物光谱定量检测</w:t>
      </w:r>
    </w:p>
    <w:p>
      <w:p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由1、3、5三种物质（甲醇、乙腈、乙醇）按1-1-1比例混合的混合物，定量检测误差很大，原始混合光谱和拟合的光谱差距也很大，但是定性检测没有问题，主要的三种物质能检测出来。</w:t>
      </w:r>
    </w:p>
    <w:p>
      <w:p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对于定量检测，仍需要进一步改进</w:t>
      </w:r>
      <w:bookmarkStart w:id="0" w:name="_GoBack"/>
      <w:bookmarkEnd w:id="0"/>
      <w:r>
        <w:rPr>
          <w:rFonts w:hint="eastAsia"/>
          <w:lang w:val="en-US" w:eastAsia="zh-CN"/>
        </w:rPr>
        <w:t>。</w:t>
      </w:r>
    </w:p>
    <w:p>
      <w:p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 主要时间在按照修改意见修改论文</w:t>
      </w:r>
    </w:p>
    <w:p>
      <w:pPr>
        <w:spacing w:line="240" w:lineRule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mM2ZmMDc1MWVhNWU0ZTA1ZWVjYmY1MmZmMGFhMzMifQ=="/>
  </w:docVars>
  <w:rsids>
    <w:rsidRoot w:val="00000000"/>
    <w:rsid w:val="00E84814"/>
    <w:rsid w:val="051D3100"/>
    <w:rsid w:val="06B07A91"/>
    <w:rsid w:val="0B4502BB"/>
    <w:rsid w:val="158B4532"/>
    <w:rsid w:val="219015FE"/>
    <w:rsid w:val="2C7F0EED"/>
    <w:rsid w:val="46407A97"/>
    <w:rsid w:val="475207B4"/>
    <w:rsid w:val="55EC6093"/>
    <w:rsid w:val="5C666C59"/>
    <w:rsid w:val="66B15295"/>
    <w:rsid w:val="6F3D0C9C"/>
    <w:rsid w:val="76B5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40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380</Words>
  <Characters>410</Characters>
  <Lines>0</Lines>
  <Paragraphs>0</Paragraphs>
  <TotalTime>4</TotalTime>
  <ScaleCrop>false</ScaleCrop>
  <LinksUpToDate>false</LinksUpToDate>
  <CharactersWithSpaces>414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2022-05-31T11:47:00Z</dcterms:created>
  <dc:creator>zhai</dc:creator>
  <cp:lastModifiedBy>杨柳麓山青</cp:lastModifiedBy>
  <dcterms:modified xsi:type="dcterms:W3CDTF">2023-07-08T03:53:03Z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07BEB806579441D7BFBA81947F654B27_13</vt:lpwstr>
  </property>
</Properties>
</file>